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pacing w:val="4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45"/>
          <w:sz w:val="44"/>
          <w:szCs w:val="44"/>
        </w:rPr>
        <w:t>我要开美容院流程图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  <w:r>
        <w:rPr>
          <w:rFonts w:ascii="黑体" w:hAnsi="黑体" w:eastAsia="黑体" w:cs="方正小标宋_GBK"/>
          <w:szCs w:val="21"/>
        </w:rPr>
        <w:pict>
          <v:shape id="流程图: 终止 205" o:spid="_x0000_s1086" o:spt="116" type="#_x0000_t116" style="position:absolute;left:0pt;margin-left:133.7pt;margin-top:3.35pt;height:70.25pt;width:153.4pt;z-index:251912192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132" o:spid="_x0000_s1132" o:spt="32" type="#_x0000_t32" style="position:absolute;left:0pt;margin-left:18.65pt;margin-top:7.15pt;height:86.45pt;width:0pt;z-index:2519511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6" o:spt="32" type="#_x0000_t32" style="position:absolute;left:0pt;margin-left:18.65pt;margin-top:7.15pt;height:0pt;width:115.65pt;z-index:251928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4" o:spt="32" type="#_x0000_t32" style="position:absolute;left:0pt;margin-left:198.1pt;margin-top:23.45pt;height:0pt;width:24.45pt;rotation:5898240f;z-index:251926528;mso-width-relative:page;mso-height-relative:page;" filled="f" coordsize="21600,21600" adj="-265340,-1,-26534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88" o:spt="110" type="#_x0000_t110" style="position:absolute;left:0pt;margin-left:130.65pt;margin-top:4.45pt;height:104.2pt;width:160pt;z-index:251914240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89" o:spt="1" style="position:absolute;left:0pt;margin-left:75.25pt;margin-top:5.85pt;height:21.9pt;width:61.9pt;z-index:251915264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07" o:spt="116" type="#_x0000_t116" style="position:absolute;left:0pt;margin-left:342.9pt;margin-top:0pt;height:50.2pt;width:120.45pt;z-index:251929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1" o:spt="1" style="position:absolute;left:0pt;margin-left:270.45pt;margin-top:4.95pt;height:40.8pt;width:87.65pt;z-index:251917312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7" o:spt="1" style="position:absolute;left:0pt;margin-left:-36.05pt;margin-top:0.55pt;height:52.85pt;width:109.6pt;z-index:251913216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0" o:spt="1" style="position:absolute;left:0pt;margin-left:74.7pt;margin-top:7.95pt;height:20.55pt;width:62.15pt;z-index:251916288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5" o:spt="32" type="#_x0000_t32" style="position:absolute;left:0pt;flip:x;margin-left:73.8pt;margin-top:10.2pt;height:0pt;width:57.5pt;z-index:251927552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3" o:spt="32" type="#_x0000_t32" style="position:absolute;left:0pt;margin-left:290.9pt;margin-top:9.9pt;height:0pt;width:52pt;z-index:251935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shape id="_x0000_s1123" o:spid="_x0000_s1123" o:spt="32" type="#_x0000_t32" style="position:absolute;left:0pt;margin-left:210.35pt;margin-top:14.75pt;height:27.45pt;width:0pt;z-index:25194188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流程图: 卡片 193" o:spid="_x0000_s1108" o:spt="121" type="#_x0000_t121" style="position:absolute;left:0pt;margin-left:272.5pt;margin-top:14.75pt;height:23.7pt;width:51.75pt;z-index:251930624;v-text-anchor:middle;mso-width-relative:page;mso-height-relative:page;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focussize="0,0"/>
            <v:stroke weight="0.5pt"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rFonts w:ascii="宋体" w:hAnsi="宋体" w:eastAsia="宋体" w:cs="宋体"/>
                      <w:sz w:val="18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</w:p>
              </w:txbxContent>
            </v:textbox>
          </v:shape>
        </w:pict>
      </w:r>
      <w:r>
        <w:rPr>
          <w:sz w:val="32"/>
        </w:rPr>
        <w:pict>
          <v:rect id="矩形 192" o:spid="_x0000_s1093" o:spt="1" style="position:absolute;left:0pt;margin-left:161.8pt;margin-top:0.25pt;height:19.95pt;width:96.55pt;z-index:251919360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0" o:spid="_x0000_s1092" o:spt="1" style="position:absolute;left:0pt;margin-left:153.35pt;margin-top:11pt;height:44.25pt;width:113.35pt;z-index:251918336;v-text-anchor:middle;mso-width-relative:page;mso-height-relative:page;" filled="f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市场监督管理部门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（1个工作日）</w:t>
                  </w:r>
                </w:p>
              </w:txbxContent>
            </v:textbox>
          </v:rect>
        </w:pict>
      </w:r>
    </w:p>
    <w:p/>
    <w:p/>
    <w:p>
      <w:r>
        <w:pict>
          <v:shape id="_x0000_s1124" o:spid="_x0000_s1124" o:spt="32" type="#_x0000_t32" style="position:absolute;left:0pt;margin-left:210.35pt;margin-top:8.45pt;height:27.4pt;width:0pt;z-index:251942912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group id="组合 176" o:spid="_x0000_s1097" o:spt="203" style="position:absolute;left:0pt;margin-left:386.3pt;margin-top:15.15pt;height:27.25pt;width:47.55pt;z-index:-251393024;mso-width-relative:page;mso-height-relative:page;" coordorigin="3436,9489" coordsize="951,545" o:gfxdata="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">
            <o:lock v:ext="edit"/>
            <v:shape id="流程图: 文档 25" o:spid="_x0000_s1098" o:spt="114" type="#_x0000_t114" style="position:absolute;left:3450;top:9553;height:446;width:937;v-text-anchor:middle;" filled="f" coordsize="21600,21600" o:gfxdata="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gitk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099" o:spt="1" style="position:absolute;left:3436;top:9489;height:545;width:939;v-text-anchor:middle;" filled="f" stroked="f" coordsize="21600,21600" o:gfxdata="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y24EbsAAADc&#10;AAAADwAAAAAAAAABACAAAAAiAAAAZHJzL2Rvd25yZXYueG1sUEsBAhQAFAAAAAgAh07iQDMvBZ47&#10;AAAAOQAAABAAAAAAAAAAAQAgAAAACgEAAGRycy9zaGFwZXhtbC54bWxQSwUGAAAAAAYABgBbAQAA&#10;tAMA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27" o:spid="_x0000_s1127" o:spt="32" type="#_x0000_t32" style="position:absolute;left:0pt;margin-left:380.7pt;margin-top:10.5pt;height:36.55pt;width:0pt;z-index:25194598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直接箭头连接符 212" o:spid="_x0000_s1119" o:spt="32" type="#_x0000_t32" style="position:absolute;left:0pt;margin-left:261.55pt;margin-top:10.05pt;height:36.55pt;width:0pt;z-index:251939840;mso-width-relative:page;mso-height-relative:page;" filled="f" coordsize="21600,21600" o:gfxdata="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GnlzXrXAAAACQEAAA8AAAAAAAAAAQAg&#10;AAAAIgAAAGRycy9kb3ducmV2LnhtbFBLAQIUABQAAAAIAIdO4kCmbhNa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group id="组合 172" o:spid="_x0000_s1082" o:spt="203" style="position:absolute;left:0pt;margin-left:36.15pt;margin-top:15.4pt;height:25.15pt;width:47pt;z-index:251910144;mso-width-relative:page;mso-height-relative:page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<o:lock v:ext="edit"/>
            <v:shape id="流程图: 文档 25" o:spid="_x0000_s1083" o:spt="114" type="#_x0000_t114" style="position:absolute;left:3439;top:9553;height:446;width:937;v-text-anchor:middle;" filled="f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084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_x0000_s1126" o:spid="_x0000_s1126" o:spt="32" type="#_x0000_t32" style="position:absolute;left:0pt;margin-left:148.1pt;margin-top:11.4pt;height:35.5pt;width:0pt;z-index:25194496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79" o:spid="_x0000_s1111" o:spt="32" type="#_x0000_t32" style="position:absolute;left:0pt;margin-left:29.95pt;margin-top:10.35pt;height:36.25pt;width:0pt;z-index:251933696;mso-width-relative:page;mso-height-relative:page;" filled="f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0" o:spt="32" type="#_x0000_t32" style="position:absolute;left:0pt;margin-left:-35.75pt;margin-top:10.35pt;height:0pt;width:490.7pt;z-index:251932672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09" o:spt="32" type="#_x0000_t32" style="position:absolute;left:0pt;margin-left:-36.05pt;margin-top:4.55pt;height:0.1pt;width:490.7pt;z-index:251931648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216" o:spid="_x0000_s1120" o:spt="203" style="position:absolute;left:0pt;margin-left:268.4pt;margin-top:0pt;height:25.15pt;width:52.1pt;z-index:251940864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1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2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  <w:r>
        <w:pict>
          <v:group id="组合 182" o:spid="_x0000_s1116" o:spt="203" style="position:absolute;left:0pt;margin-left:154.35pt;margin-top:0.1pt;height:25.15pt;width:52.15pt;z-index:251938816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17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18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>
      <w:r>
        <w:rPr>
          <w:sz w:val="32"/>
        </w:rPr>
        <w:pict>
          <v:rect id="矩形 168" o:spid="_x0000_s1114" o:spt="1" style="position:absolute;left:0pt;margin-left:223.45pt;margin-top:15.2pt;height:71.45pt;width:75.7pt;z-index:-251379712;v-text-anchor:middle;mso-width-relative:page;mso-height-relative:page;" filled="f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税务登记</w:t>
                  </w:r>
                </w:p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69" o:spid="_x0000_s1096" o:spt="1" style="position:absolute;left:0pt;margin-left:113.75pt;margin-top:-0.15pt;height:71.45pt;width:69pt;z-index:251922432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="Times New Roman" w:hAnsi="Times New Roman" w:eastAsia="宋体" w:cs="Times New Roman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71" o:spid="_x0000_s1085" o:spt="1" style="position:absolute;left:0pt;margin-left:-14.7pt;margin-top:0.1pt;height:71.35pt;width:88.65pt;z-index:251911168;v-text-anchor:middle;mso-width-relative:page;mso-height-relative:page;" filled="f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民族事务管理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门头牌匾蒙文审核（即办）</w:t>
                  </w:r>
                </w:p>
              </w:txbxContent>
            </v:textbox>
          </v:rect>
        </w:pict>
      </w:r>
      <w:bookmarkStart w:id="0" w:name="_GoBack"/>
      <w:bookmarkEnd w:id="0"/>
      <w:r>
        <w:rPr>
          <w:sz w:val="32"/>
        </w:rPr>
        <w:pict>
          <v:rect id="矩形 167" o:spid="_x0000_s1095" o:spt="1" style="position:absolute;left:0pt;margin-left:339.7pt;margin-top:0.1pt;height:71.45pt;width:90.6pt;z-index:251921408;v-text-anchor:middle;mso-width-relative:page;mso-height-relative:page;" filled="f" coordsize="21600,21600" o:gfxdata="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DC9O+R1gAAAAgBAAAPAAAAAAAA&#10;AAEAIAAAACIAAABkcnMvZG93bnJldi54bWxQSwECFAAUAAAACACHTuJA2Akdc00CAACNBAAADgAA&#10;AAAAAAABACAAAAAlAQAAZHJzL2Uyb0RvYy54bWxQSwUGAAAAAAYABgBZAQAA5A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消防救援机构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公众聚集场所投入使用、营业前消防安全检查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（10个工作日）</w:t>
                  </w:r>
                </w:p>
                <w:p/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30" o:spid="_x0000_s1130" o:spt="32" type="#_x0000_t32" style="position:absolute;left:0pt;margin-left:261.55pt;margin-top:9.15pt;height:155.85pt;width:0.15pt;z-index:251949056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29" o:spid="_x0000_s1129" o:spt="32" type="#_x0000_t32" style="position:absolute;left:0pt;margin-left:148.1pt;margin-top:9.15pt;height:155.85pt;width:0pt;z-index:251948032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125" o:spid="_x0000_s1125" o:spt="32" type="#_x0000_t32" style="position:absolute;left:0pt;margin-left:29.95pt;margin-top:9.15pt;height:43.95pt;width:0pt;z-index:25194393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直接箭头连接符 164" o:spid="_x0000_s1115" o:spt="32" type="#_x0000_t32" style="position:absolute;left:0pt;margin-left:380.7pt;margin-top:9.15pt;height:155.65pt;width:0pt;z-index:251937792;mso-width-relative:page;mso-height-relative:page;" filled="f" coordsize="21600,21600" o:gfxdata="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fAgNcAAAAKAQAADwAAAAAAAAABACAAAAAiAAAAZHJzL2Rvd25yZXYueG1sUEsB&#10;AhQAFAAAAAgAh07iQK3vu0X2AQAAwgMAAA4AAAAAAAAAAQAgAAAAJgEAAGRycy9lMm9Eb2MueG1s&#10;UEsFBgAAAAAGAAYAWQEAAI4FAAAAAA==&#10;">
            <v:path arrowok="t"/>
            <v:fill on="f" focussize="0,0"/>
            <v:stroke weight="0.5pt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group id="组合 159" o:spid="_x0000_s1100" o:spt="203" style="position:absolute;left:0pt;margin-left:35.1pt;margin-top:1.85pt;height:25.15pt;width:47.55pt;z-index:251924480;mso-width-relative:page;mso-height-relative:page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<o:lock v:ext="edit"/>
            <v:shape id="AutoShape 124" o:spid="_x0000_s1101" o:spt="114" type="#_x0000_t114" style="position:absolute;left:3450;top:9553;height:446;width:937;v-text-anchor:middle;" filled="f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Rectangle 125" o:spid="_x0000_s1102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审批单</w:t>
                    </w:r>
                  </w:p>
                </w:txbxContent>
              </v:textbox>
            </v:rect>
          </v:group>
        </w:pict>
      </w:r>
      <w:r>
        <w:rPr>
          <w:sz w:val="32"/>
        </w:rPr>
        <w:pict>
          <v:shape id="直接箭头连接符 157" o:spid="_x0000_s1112" o:spt="32" type="#_x0000_t32" style="position:absolute;left:0pt;margin-left:-36.05pt;margin-top:149.4pt;height:0pt;width:490.7pt;z-index:251934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sz w:val="32"/>
        </w:rPr>
        <w:pict>
          <v:rect id="矩形 158" o:spid="_x0000_s1094" o:spt="1" style="position:absolute;left:0pt;margin-left:-14.4pt;margin-top:6.3pt;height:82.3pt;width:88.35pt;z-index:251920384;v-text-anchor:middle;mso-width-relative:page;mso-height-relative:page;" filled="f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综合执法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</w:rPr>
                    <w:t>部门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户外广告标语牌、店招牌匾、城市悬挂物的设置审批</w:t>
                  </w:r>
                </w:p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（3个工作日）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28" o:spid="_x0000_s1128" o:spt="32" type="#_x0000_t32" style="position:absolute;left:0pt;margin-left:29.95pt;margin-top:41.65pt;height:29.6pt;width:0pt;z-index:251947008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w:pict>
          <v:shape id="_x0000_s1131" o:spid="_x0000_s1131" o:spt="32" type="#_x0000_t32" style="position:absolute;left:0pt;margin-left:210.95pt;margin-top:24.6pt;height:31.2pt;width:0pt;z-index:2519500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3" o:spt="116" type="#_x0000_t116" style="position:absolute;left:0pt;margin-left:126.1pt;margin-top:9pt;height:58.5pt;width:169.35pt;z-index:251925504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结果1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1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1A7ACE"/>
    <w:rsid w:val="00207601"/>
    <w:rsid w:val="002271B2"/>
    <w:rsid w:val="00346C26"/>
    <w:rsid w:val="00371A26"/>
    <w:rsid w:val="00392106"/>
    <w:rsid w:val="00556831"/>
    <w:rsid w:val="005E1311"/>
    <w:rsid w:val="00685D1E"/>
    <w:rsid w:val="0079439C"/>
    <w:rsid w:val="0089062A"/>
    <w:rsid w:val="009111A5"/>
    <w:rsid w:val="00B93714"/>
    <w:rsid w:val="00C10CDE"/>
    <w:rsid w:val="00C34425"/>
    <w:rsid w:val="00D90BAA"/>
    <w:rsid w:val="00F1033F"/>
    <w:rsid w:val="00F20C64"/>
    <w:rsid w:val="00F468DE"/>
    <w:rsid w:val="17AB489C"/>
    <w:rsid w:val="188E0B5C"/>
    <w:rsid w:val="26BD7D3F"/>
    <w:rsid w:val="2EBA5B3B"/>
    <w:rsid w:val="2F945263"/>
    <w:rsid w:val="37157804"/>
    <w:rsid w:val="3DDB1056"/>
    <w:rsid w:val="3E8E2842"/>
    <w:rsid w:val="4A085296"/>
    <w:rsid w:val="54D229CA"/>
    <w:rsid w:val="5A34333E"/>
    <w:rsid w:val="61021B17"/>
    <w:rsid w:val="626F5908"/>
    <w:rsid w:val="69353878"/>
    <w:rsid w:val="6E4C0B8F"/>
    <w:rsid w:val="6F613457"/>
    <w:rsid w:val="6FEC71A5"/>
    <w:rsid w:val="72F5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4"/>
        <o:r id="V:Rule4" type="connector" idref="#直接箭头连接符 187"/>
        <o:r id="V:Rule5" type="connector" idref="#直接箭头连接符 188"/>
        <o:r id="V:Rule6" type="connector" idref="#直接箭头连接符 179"/>
        <o:r id="V:Rule7" type="connector" idref="#直接箭头连接符 157"/>
        <o:r id="V:Rule8" type="connector" idref="#直接箭头连接符 196"/>
        <o:r id="V:Rule9" type="connector" idref="#直接箭头连接符 164"/>
        <o:r id="V:Rule10" type="connector" idref="#直接箭头连接符 212"/>
        <o:r id="V:Rule11" type="connector" idref="#_x0000_s1123"/>
        <o:r id="V:Rule12" type="connector" idref="#_x0000_s1124"/>
        <o:r id="V:Rule13" type="connector" idref="#_x0000_s1125"/>
        <o:r id="V:Rule14" type="connector" idref="#_x0000_s1126"/>
        <o:r id="V:Rule15" type="connector" idref="#_x0000_s1127"/>
        <o:r id="V:Rule16" type="connector" idref="#_x0000_s1128"/>
        <o:r id="V:Rule17" type="connector" idref="#_x0000_s1129"/>
        <o:r id="V:Rule18" type="connector" idref="#_x0000_s1130"/>
        <o:r id="V:Rule19" type="connector" idref="#_x0000_s1131"/>
        <o:r id="V:Rule20" type="connector" idref="#_x0000_s1132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cstheme="minorBidi"/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6"/>
    <customShpInfo spid="_x0000_s1132"/>
    <customShpInfo spid="_x0000_s1106"/>
    <customShpInfo spid="_x0000_s1104"/>
    <customShpInfo spid="_x0000_s1088"/>
    <customShpInfo spid="_x0000_s1089"/>
    <customShpInfo spid="_x0000_s1107"/>
    <customShpInfo spid="_x0000_s1091"/>
    <customShpInfo spid="_x0000_s1087"/>
    <customShpInfo spid="_x0000_s1090"/>
    <customShpInfo spid="_x0000_s1105"/>
    <customShpInfo spid="_x0000_s1113"/>
    <customShpInfo spid="_x0000_s1123"/>
    <customShpInfo spid="_x0000_s1108"/>
    <customShpInfo spid="_x0000_s1093"/>
    <customShpInfo spid="_x0000_s1092"/>
    <customShpInfo spid="_x0000_s1124"/>
    <customShpInfo spid="_x0000_s1098"/>
    <customShpInfo spid="_x0000_s1099"/>
    <customShpInfo spid="_x0000_s1097"/>
    <customShpInfo spid="_x0000_s1127"/>
    <customShpInfo spid="_x0000_s1119"/>
    <customShpInfo spid="_x0000_s1083"/>
    <customShpInfo spid="_x0000_s1084"/>
    <customShpInfo spid="_x0000_s1082"/>
    <customShpInfo spid="_x0000_s1126"/>
    <customShpInfo spid="_x0000_s1111"/>
    <customShpInfo spid="_x0000_s1110"/>
    <customShpInfo spid="_x0000_s1109"/>
    <customShpInfo spid="_x0000_s1121"/>
    <customShpInfo spid="_x0000_s1122"/>
    <customShpInfo spid="_x0000_s1120"/>
    <customShpInfo spid="_x0000_s1117"/>
    <customShpInfo spid="_x0000_s1118"/>
    <customShpInfo spid="_x0000_s1116"/>
    <customShpInfo spid="_x0000_s1114"/>
    <customShpInfo spid="_x0000_s1096"/>
    <customShpInfo spid="_x0000_s1085"/>
    <customShpInfo spid="_x0000_s1095"/>
    <customShpInfo spid="_x0000_s1130"/>
    <customShpInfo spid="_x0000_s1129"/>
    <customShpInfo spid="_x0000_s1125"/>
    <customShpInfo spid="_x0000_s1115"/>
    <customShpInfo spid="_x0000_s1101"/>
    <customShpInfo spid="_x0000_s1102"/>
    <customShpInfo spid="_x0000_s1100"/>
    <customShpInfo spid="_x0000_s1112"/>
    <customShpInfo spid="_x0000_s1094"/>
    <customShpInfo spid="_x0000_s1128"/>
    <customShpInfo spid="_x0000_s1131"/>
    <customShpInfo spid="_x0000_s110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90</Characters>
  <Lines>1</Lines>
  <Paragraphs>1</Paragraphs>
  <TotalTime>3</TotalTime>
  <ScaleCrop>false</ScaleCrop>
  <LinksUpToDate>false</LinksUpToDate>
  <CharactersWithSpaces>104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Gibson</cp:lastModifiedBy>
  <cp:lastPrinted>2020-11-18T01:09:00Z</cp:lastPrinted>
  <dcterms:modified xsi:type="dcterms:W3CDTF">2021-02-19T08:50:18Z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