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bookmarkStart w:id="2" w:name="_GoBack"/>
      <w:bookmarkStart w:id="0" w:name="OLE_LINK2"/>
      <w:bookmarkStart w:id="1" w:name="OLE_LINK1"/>
      <w:r>
        <w:rPr>
          <w:rFonts w:hint="eastAsia" w:asciiTheme="majorEastAsia" w:hAnsiTheme="majorEastAsia" w:eastAsiaTheme="majorEastAsia"/>
          <w:sz w:val="44"/>
          <w:szCs w:val="44"/>
        </w:rPr>
        <w:t>申请工伤认定需提供的材料</w:t>
      </w:r>
      <w:bookmarkEnd w:id="0"/>
      <w:bookmarkEnd w:id="1"/>
    </w:p>
    <w:bookmarkEnd w:id="2"/>
    <w:p>
      <w:pPr>
        <w:spacing w:line="400" w:lineRule="exact"/>
        <w:rPr>
          <w:rFonts w:ascii="仿宋" w:hAnsi="仿宋" w:eastAsia="仿宋"/>
          <w:sz w:val="24"/>
          <w:szCs w:val="24"/>
        </w:rPr>
      </w:pPr>
      <w:r>
        <w:rPr>
          <w:rFonts w:hint="eastAsia" w:ascii="仿宋" w:hAnsi="仿宋" w:eastAsia="仿宋"/>
          <w:sz w:val="24"/>
          <w:szCs w:val="24"/>
        </w:rPr>
        <w:t>亲爱的朋友：</w:t>
      </w:r>
    </w:p>
    <w:p>
      <w:pPr>
        <w:spacing w:line="400" w:lineRule="exact"/>
        <w:rPr>
          <w:rFonts w:ascii="仿宋" w:hAnsi="仿宋" w:eastAsia="仿宋"/>
          <w:sz w:val="24"/>
          <w:szCs w:val="24"/>
        </w:rPr>
      </w:pPr>
      <w:r>
        <w:rPr>
          <w:rFonts w:hint="eastAsia" w:ascii="仿宋" w:hAnsi="仿宋" w:eastAsia="仿宋"/>
          <w:sz w:val="24"/>
          <w:szCs w:val="24"/>
        </w:rPr>
        <w:t xml:space="preserve">    对您受到的伤（病）我们致以诚挚的慰问，我们将竭诚为您服务，祝您早日康复!</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为使您能够顺利进行工伤认定，请您仔细阅读以下温馨提示：</w:t>
      </w:r>
    </w:p>
    <w:p>
      <w:pPr>
        <w:spacing w:line="400" w:lineRule="exact"/>
        <w:ind w:firstLine="640" w:firstLineChars="267"/>
        <w:rPr>
          <w:rFonts w:ascii="仿宋" w:hAnsi="仿宋" w:eastAsia="仿宋"/>
          <w:sz w:val="24"/>
          <w:szCs w:val="24"/>
        </w:rPr>
      </w:pPr>
      <w:r>
        <w:rPr>
          <w:rFonts w:hint="eastAsia" w:ascii="仿宋" w:hAnsi="仿宋" w:eastAsia="仿宋"/>
          <w:sz w:val="24"/>
          <w:szCs w:val="24"/>
        </w:rPr>
        <w:t>工伤职工提出工伤认定申请，需提交以下材料（未注明的材料均为1份）</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（一）劳动合同文本复印件或者与用人单位存在劳动关系（包括事实劳动关系）的有效证明材料；</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（二）工伤认定申请</w:t>
      </w:r>
      <w:r>
        <w:rPr>
          <w:rFonts w:hint="eastAsia" w:ascii="仿宋" w:hAnsi="仿宋" w:eastAsia="仿宋"/>
          <w:sz w:val="24"/>
          <w:szCs w:val="24"/>
          <w:lang w:eastAsia="zh-CN"/>
        </w:rPr>
        <w:t>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（三）医疗机构出具的诊断证明书</w:t>
      </w:r>
      <w:r>
        <w:rPr>
          <w:rFonts w:hint="eastAsia" w:ascii="仿宋" w:hAnsi="仿宋" w:eastAsia="仿宋"/>
          <w:sz w:val="24"/>
          <w:szCs w:val="24"/>
          <w:lang w:eastAsia="zh-CN"/>
        </w:rPr>
        <w:t>（包括</w:t>
      </w:r>
      <w:r>
        <w:rPr>
          <w:rFonts w:hint="eastAsia" w:ascii="仿宋" w:hAnsi="仿宋" w:eastAsia="仿宋"/>
          <w:sz w:val="24"/>
          <w:szCs w:val="24"/>
        </w:rPr>
        <w:t>初诊诊断证明书</w:t>
      </w:r>
      <w:r>
        <w:rPr>
          <w:rFonts w:hint="eastAsia" w:ascii="仿宋" w:hAnsi="仿宋" w:eastAsia="仿宋"/>
          <w:sz w:val="24"/>
          <w:szCs w:val="24"/>
          <w:lang w:eastAsia="zh-CN"/>
        </w:rPr>
        <w:t>），</w:t>
      </w:r>
      <w:r>
        <w:rPr>
          <w:rFonts w:hint="eastAsia" w:ascii="仿宋" w:hAnsi="仿宋" w:eastAsia="仿宋"/>
          <w:sz w:val="24"/>
          <w:szCs w:val="24"/>
        </w:rPr>
        <w:t>属职业病的需提供合法有效的职业病诊断证明书或鉴定书（以上材料均需提供原件）；</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四</w:t>
      </w:r>
      <w:r>
        <w:rPr>
          <w:rFonts w:hint="eastAsia" w:ascii="仿宋" w:hAnsi="仿宋" w:eastAsia="仿宋"/>
          <w:sz w:val="24"/>
          <w:szCs w:val="24"/>
        </w:rPr>
        <w:t>）死亡的由有关部门出具死亡证明原件；</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五</w:t>
      </w:r>
      <w:r>
        <w:rPr>
          <w:rFonts w:hint="eastAsia" w:ascii="仿宋" w:hAnsi="仿宋" w:eastAsia="仿宋"/>
          <w:sz w:val="24"/>
          <w:szCs w:val="24"/>
          <w:lang w:eastAsia="zh-CN"/>
        </w:rPr>
        <w:t>）</w:t>
      </w:r>
      <w:r>
        <w:rPr>
          <w:rFonts w:hint="eastAsia" w:ascii="仿宋" w:hAnsi="仿宋" w:eastAsia="仿宋"/>
          <w:sz w:val="24"/>
          <w:szCs w:val="24"/>
          <w:lang w:val="en-US" w:eastAsia="zh-CN"/>
        </w:rPr>
        <w:t>工伤认定书面申请；</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六</w:t>
      </w:r>
      <w:r>
        <w:rPr>
          <w:rFonts w:hint="eastAsia" w:ascii="仿宋" w:hAnsi="仿宋" w:eastAsia="仿宋"/>
          <w:sz w:val="24"/>
          <w:szCs w:val="24"/>
          <w:lang w:eastAsia="zh-CN"/>
        </w:rPr>
        <w:t>）</w:t>
      </w:r>
      <w:r>
        <w:rPr>
          <w:rFonts w:hint="eastAsia" w:ascii="仿宋" w:hAnsi="仿宋" w:eastAsia="仿宋"/>
          <w:sz w:val="24"/>
          <w:szCs w:val="24"/>
          <w:lang w:val="en-US" w:eastAsia="zh-CN"/>
        </w:rPr>
        <w:t>受伤职工有效身份证明；</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七</w:t>
      </w:r>
      <w:r>
        <w:rPr>
          <w:rFonts w:hint="eastAsia" w:ascii="仿宋" w:hAnsi="仿宋" w:eastAsia="仿宋"/>
          <w:sz w:val="24"/>
          <w:szCs w:val="24"/>
        </w:rPr>
        <w:t>）工伤认定部门要求提供的其他材料</w:t>
      </w:r>
      <w:r>
        <w:rPr>
          <w:rFonts w:hint="eastAsia" w:ascii="仿宋" w:hAnsi="仿宋" w:eastAsia="仿宋"/>
          <w:sz w:val="24"/>
          <w:szCs w:val="24"/>
          <w:lang w:eastAsia="zh-CN"/>
        </w:rPr>
        <w:t>（</w:t>
      </w:r>
      <w:r>
        <w:rPr>
          <w:rFonts w:hint="eastAsia" w:ascii="仿宋" w:hAnsi="仿宋" w:eastAsia="仿宋"/>
          <w:sz w:val="24"/>
          <w:szCs w:val="24"/>
          <w:lang w:val="en-US" w:eastAsia="zh-CN"/>
        </w:rPr>
        <w:t>包括签到表、工伤备案表、CT检查报告单、120急救单、影像资料等</w:t>
      </w:r>
      <w:r>
        <w:rPr>
          <w:rFonts w:hint="eastAsia" w:ascii="仿宋" w:hAnsi="仿宋" w:eastAsia="仿宋"/>
          <w:sz w:val="24"/>
          <w:szCs w:val="24"/>
          <w:lang w:eastAsia="zh-CN"/>
        </w:rPr>
        <w:t>）</w:t>
      </w:r>
      <w:r>
        <w:rPr>
          <w:rFonts w:hint="eastAsia" w:ascii="仿宋" w:hAnsi="仿宋" w:eastAsia="仿宋"/>
          <w:sz w:val="24"/>
          <w:szCs w:val="24"/>
        </w:rPr>
        <w:t>。</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有下列情形的，还应当提供以下相关证明材料：</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（一）因履行工作职责受到暴力伤害的，提交公安机关证明或人民法院的判决书原件；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（二）因工外出期间发生事故下落不明，要求认定因工死亡的，提交单位指派外出证明材料和人民法院宣告死亡的结论原件；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三）在上下班途中，受到非本人主要责任的交通事故或者城市轨道交通、客运轮渡、火车事故引起的伤亡事故，提交公安交通管理部门的交通事故责任认定书或者人民法院的判决书或者其他相关部门的有效证明原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（四）在工作时间和工作岗位，突发疾病死亡或者在48小时之内经抢救无效死亡的，提交医疗机构的抢救记录和死亡证明及相关病历材料原件；</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（五）在抢险救灾等维护国家利益、公共利益活动中受到伤害的，按照法律法规规定，提交始发地县级以上有关部门出具的有效证明原件。</w:t>
      </w:r>
    </w:p>
    <w:p>
      <w:pPr>
        <w:spacing w:line="400" w:lineRule="exact"/>
        <w:ind w:firstLine="482" w:firstLineChars="20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备注：职工发生事故伤害或者按照职业病防治法规定被诊断、鉴定为职业病，所在单位应当自事故伤害发生之日或者被诊断、鉴定为职业病之日起</w:t>
      </w:r>
      <w:r>
        <w:rPr>
          <w:rFonts w:hint="eastAsia" w:ascii="仿宋" w:hAnsi="仿宋" w:eastAsia="仿宋"/>
          <w:b/>
          <w:bCs/>
          <w:sz w:val="28"/>
          <w:szCs w:val="28"/>
          <w:lang w:val="en-US" w:eastAsia="zh-CN"/>
        </w:rPr>
        <w:t>30日内</w:t>
      </w:r>
      <w:r>
        <w:rPr>
          <w:rFonts w:hint="eastAsia" w:ascii="仿宋" w:hAnsi="仿宋" w:eastAsia="仿宋"/>
          <w:b/>
          <w:bCs/>
          <w:sz w:val="24"/>
          <w:szCs w:val="24"/>
          <w:lang w:val="en-US" w:eastAsia="zh-CN"/>
        </w:rPr>
        <w:t>，向统筹地区劳动保障行政部门提出工伤认定申请，并提交相关申请材料。</w:t>
      </w:r>
    </w:p>
    <w:p>
      <w:pPr>
        <w:spacing w:line="400" w:lineRule="exact"/>
        <w:ind w:firstLine="482" w:firstLineChars="20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用人单位未在30日内提出工伤认定申请的，工伤职工或者其直系亲属、工会组织在事故伤害发生之日或者被诊断、鉴定为职业病之日起</w:t>
      </w:r>
      <w:r>
        <w:rPr>
          <w:rFonts w:hint="eastAsia" w:ascii="仿宋" w:hAnsi="仿宋" w:eastAsia="仿宋"/>
          <w:b/>
          <w:bCs/>
          <w:sz w:val="28"/>
          <w:szCs w:val="28"/>
          <w:lang w:val="en-US" w:eastAsia="zh-CN"/>
        </w:rPr>
        <w:t>1年内</w:t>
      </w:r>
      <w:r>
        <w:rPr>
          <w:rFonts w:hint="eastAsia" w:ascii="仿宋" w:hAnsi="仿宋" w:eastAsia="仿宋"/>
          <w:b/>
          <w:bCs/>
          <w:sz w:val="24"/>
          <w:szCs w:val="24"/>
          <w:lang w:val="en-US" w:eastAsia="zh-CN"/>
        </w:rPr>
        <w:t>，可以直接向用人单位所在地统筹地区劳动保障行政部门提出工伤认定申请，并提交相关申请材料。</w:t>
      </w:r>
    </w:p>
    <w:sectPr>
      <w:pgSz w:w="11906" w:h="16838"/>
      <w:pgMar w:top="130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TNhNGEwMzRjNWY4MGEzN2ZiNDdjYmE0ZGUzMjAifQ=="/>
  </w:docVars>
  <w:rsids>
    <w:rsidRoot w:val="00D9480C"/>
    <w:rsid w:val="00025DB6"/>
    <w:rsid w:val="000B1D7D"/>
    <w:rsid w:val="002B743C"/>
    <w:rsid w:val="003F6AF0"/>
    <w:rsid w:val="004D4B48"/>
    <w:rsid w:val="00564B4F"/>
    <w:rsid w:val="005A3574"/>
    <w:rsid w:val="0065527D"/>
    <w:rsid w:val="00660573"/>
    <w:rsid w:val="006F2C9D"/>
    <w:rsid w:val="00705230"/>
    <w:rsid w:val="00792625"/>
    <w:rsid w:val="007B2D65"/>
    <w:rsid w:val="007B54F0"/>
    <w:rsid w:val="0080655A"/>
    <w:rsid w:val="008566D8"/>
    <w:rsid w:val="009225CB"/>
    <w:rsid w:val="009F5347"/>
    <w:rsid w:val="00B26050"/>
    <w:rsid w:val="00B67A4C"/>
    <w:rsid w:val="00B93B7C"/>
    <w:rsid w:val="00D416ED"/>
    <w:rsid w:val="00D9480C"/>
    <w:rsid w:val="00DE64FD"/>
    <w:rsid w:val="00E01CA9"/>
    <w:rsid w:val="00E53658"/>
    <w:rsid w:val="00FA629B"/>
    <w:rsid w:val="0914742D"/>
    <w:rsid w:val="097F1940"/>
    <w:rsid w:val="1B286F03"/>
    <w:rsid w:val="270A2EC8"/>
    <w:rsid w:val="2F0C728B"/>
    <w:rsid w:val="332E3FB2"/>
    <w:rsid w:val="637F0E27"/>
    <w:rsid w:val="6486451E"/>
    <w:rsid w:val="74D13A35"/>
    <w:rsid w:val="76CF1A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868</Words>
  <Characters>874</Characters>
  <Lines>5</Lines>
  <Paragraphs>1</Paragraphs>
  <TotalTime>17</TotalTime>
  <ScaleCrop>false</ScaleCrop>
  <LinksUpToDate>false</LinksUpToDate>
  <CharactersWithSpaces>878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2016-02-17T01:44:00Z</dcterms:created>
  <dc:creator>ldk</dc:creator>
  <cp:lastModifiedBy>Healer丶</cp:lastModifiedBy>
  <cp:lastPrinted>2022-10-24T06:47:11Z</cp:lastPrinted>
  <dcterms:modified xsi:type="dcterms:W3CDTF">2022-10-24T06:47:16Z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ABE22A8CD0AF48D7B495A5EB92F0751B</vt:lpwstr>
  </property>
</Properties>
</file>