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 xml:space="preserve">、《政府信息公开条例》、《营业性演出管理条例》、《文化部关于落实“先照后证”改进文化市场行政审批工作的通知》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《中华人民共和国公共文化服务保障法》</w:t>
            </w:r>
            <w:r>
              <w:rPr>
                <w:rFonts w:hint="eastAsia" w:ascii="仿宋_GB2312" w:hAnsi="Times New Roman" w:eastAsia="仿宋_GB2312"/>
                <w:sz w:val="18"/>
                <w:szCs w:val="18"/>
              </w:rPr>
              <w:t>、《政府信息公开条例》、《文化部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《中华人民共和国残疾人保障法》</w:t>
            </w:r>
            <w:r>
              <w:rPr>
                <w:rFonts w:hint="eastAsia" w:ascii="仿宋_GB2312" w:hAnsi="Times New Roman" w:eastAsia="仿宋_GB2312"/>
                <w:sz w:val="18"/>
                <w:szCs w:val="18"/>
              </w:rPr>
              <w:t>、《政府信息公开条例》、《中共中央办公厅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《中华人民共和国非物质文化遗产法》</w:t>
            </w:r>
            <w:r>
              <w:rPr>
                <w:rFonts w:hint="eastAsia" w:ascii="仿宋_GB2312" w:hAnsi="Times New Roman" w:eastAsia="仿宋_GB2312"/>
                <w:sz w:val="18"/>
                <w:szCs w:val="18"/>
              </w:rPr>
              <w:t xml:space="preserve">、《政府信息公开条例》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jVkN2JmMjY1NzdmMzE1NWZkY2Q0MjMyYTM3Yj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1ADF2F12"/>
    <w:rsid w:val="2DB478C5"/>
    <w:rsid w:val="53C953AC"/>
    <w:rsid w:val="7BFC781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uiPriority w:val="0"/>
    <w:rPr>
      <w:sz w:val="21"/>
      <w:szCs w:val="21"/>
    </w:rPr>
  </w:style>
  <w:style w:type="character" w:customStyle="1" w:styleId="16">
    <w:name w:val="标题 1 字符"/>
    <w:basedOn w:val="11"/>
    <w:link w:val="2"/>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uiPriority w:val="0"/>
    <w:rPr>
      <w:rFonts w:ascii="Calibri" w:hAnsi="Calibri" w:eastAsia="宋体" w:cs="Times New Roman"/>
    </w:rPr>
  </w:style>
  <w:style w:type="character" w:customStyle="1" w:styleId="19">
    <w:name w:val="批注主题 字符"/>
    <w:basedOn w:val="18"/>
    <w:link w:val="8"/>
    <w:semiHidden/>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uiPriority w:val="0"/>
    <w:rPr>
      <w:rFonts w:ascii="Calibri" w:hAnsi="Calibri" w:eastAsia="宋体" w:cs="Times New Roman"/>
      <w:sz w:val="18"/>
      <w:szCs w:val="18"/>
    </w:rPr>
  </w:style>
  <w:style w:type="character" w:customStyle="1" w:styleId="23">
    <w:name w:val="页脚 字符"/>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1648-C9C4-49C2-B0C1-E0017C15D30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7508</Words>
  <Characters>7759</Characters>
  <Lines>63</Lines>
  <Paragraphs>17</Paragraphs>
  <TotalTime>1</TotalTime>
  <ScaleCrop>false</ScaleCrop>
  <LinksUpToDate>false</LinksUpToDate>
  <CharactersWithSpaces>8190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呵呵</cp:lastModifiedBy>
  <dcterms:modified xsi:type="dcterms:W3CDTF">2023-03-14T01:55:02Z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619FDA3975364E8689B57F6801E13C04</vt:lpwstr>
  </property>
</Properties>
</file>